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2E" w:rsidRPr="003D4D2E" w:rsidRDefault="003D4D2E" w:rsidP="003D4D2E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3D4D2E">
        <w:rPr>
          <w:rFonts w:ascii="Times New Roman" w:eastAsia="Calibri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40090B35" wp14:editId="35FFD449">
            <wp:simplePos x="0" y="0"/>
            <wp:positionH relativeFrom="margin">
              <wp:posOffset>-121920</wp:posOffset>
            </wp:positionH>
            <wp:positionV relativeFrom="paragraph">
              <wp:posOffset>-525145</wp:posOffset>
            </wp:positionV>
            <wp:extent cx="716280" cy="716280"/>
            <wp:effectExtent l="0" t="0" r="7620" b="762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of_the_Central_African_Republic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D2E" w:rsidRPr="003D4D2E" w:rsidRDefault="003D4D2E" w:rsidP="003D4D2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06E" w:rsidRPr="0097706E" w:rsidRDefault="00A6095A" w:rsidP="00977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SYNTHESE DE LA </w:t>
      </w:r>
      <w:r w:rsidR="003D4D2E" w:rsidRPr="0097706E">
        <w:rPr>
          <w:rFonts w:ascii="Arial" w:eastAsia="Calibri" w:hAnsi="Arial" w:cs="Arial"/>
          <w:b/>
          <w:bCs/>
          <w:sz w:val="28"/>
          <w:szCs w:val="28"/>
        </w:rPr>
        <w:t xml:space="preserve">DEUXIEME JOURNEE D’INFORMATION </w:t>
      </w:r>
    </w:p>
    <w:p w:rsidR="003D4D2E" w:rsidRPr="0097706E" w:rsidRDefault="00715CF5" w:rsidP="00977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ORGANISEE PAR LE CADRE DE CONCERTATION</w:t>
      </w:r>
    </w:p>
    <w:p w:rsidR="0097706E" w:rsidRPr="003D4D2E" w:rsidRDefault="0097706E" w:rsidP="00977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D4D2E" w:rsidRPr="003D4D2E" w:rsidRDefault="003D4D2E" w:rsidP="003D4D2E">
      <w:pPr>
        <w:spacing w:after="160" w:line="259" w:lineRule="auto"/>
        <w:rPr>
          <w:rFonts w:ascii="Calibri" w:eastAsia="Calibri" w:hAnsi="Calibri" w:cs="Times New Roman"/>
        </w:rPr>
      </w:pPr>
    </w:p>
    <w:p w:rsidR="003D4D2E" w:rsidRPr="003D4D2E" w:rsidRDefault="003D4D2E" w:rsidP="0097706E">
      <w:pPr>
        <w:spacing w:after="160" w:line="259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l’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invitation </w:t>
      </w:r>
      <w:r>
        <w:rPr>
          <w:rFonts w:ascii="Calibri" w:eastAsia="Calibri" w:hAnsi="Calibri" w:cs="Times New Roman"/>
          <w:sz w:val="24"/>
          <w:szCs w:val="24"/>
        </w:rPr>
        <w:t>du Président du Cadre de Concertation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 xml:space="preserve">la </w:t>
      </w:r>
      <w:r w:rsidR="00715CF5">
        <w:rPr>
          <w:rFonts w:ascii="Calibri" w:eastAsia="Calibri" w:hAnsi="Calibri" w:cs="Times New Roman"/>
          <w:sz w:val="24"/>
          <w:szCs w:val="24"/>
        </w:rPr>
        <w:t xml:space="preserve">deuxième </w:t>
      </w:r>
      <w:r>
        <w:rPr>
          <w:rFonts w:ascii="Calibri" w:eastAsia="Calibri" w:hAnsi="Calibri" w:cs="Times New Roman"/>
          <w:sz w:val="24"/>
          <w:szCs w:val="24"/>
        </w:rPr>
        <w:t xml:space="preserve">journée d’information s’est tenue </w:t>
      </w:r>
      <w:r w:rsidR="003C13D6">
        <w:rPr>
          <w:rFonts w:ascii="Calibri" w:eastAsia="Calibri" w:hAnsi="Calibri" w:cs="Times New Roman"/>
          <w:sz w:val="24"/>
          <w:szCs w:val="24"/>
        </w:rPr>
        <w:t xml:space="preserve">ce jour jeudi 10 septembre 2020, </w:t>
      </w:r>
      <w:r>
        <w:rPr>
          <w:rFonts w:ascii="Calibri" w:eastAsia="Calibri" w:hAnsi="Calibri" w:cs="Times New Roman"/>
          <w:sz w:val="24"/>
          <w:szCs w:val="24"/>
        </w:rPr>
        <w:t xml:space="preserve">dans la salle de conférence </w:t>
      </w:r>
      <w:r w:rsidR="003C13D6">
        <w:rPr>
          <w:rFonts w:ascii="Calibri" w:eastAsia="Calibri" w:hAnsi="Calibri" w:cs="Times New Roman"/>
          <w:sz w:val="24"/>
          <w:szCs w:val="24"/>
        </w:rPr>
        <w:t xml:space="preserve">de la Communauté Economique et Monétaire de l’Afrique Centrale (CEMAC). </w:t>
      </w:r>
    </w:p>
    <w:p w:rsidR="003D4D2E" w:rsidRPr="003D4D2E" w:rsidRDefault="003D4D2E" w:rsidP="003D4D2E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3D4D2E" w:rsidRPr="003D4D2E" w:rsidRDefault="00E211EA" w:rsidP="0097706E">
      <w:pPr>
        <w:spacing w:after="160" w:line="259" w:lineRule="auto"/>
        <w:ind w:firstLine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</w:t>
      </w:r>
      <w:r w:rsidR="003C13D6">
        <w:rPr>
          <w:rFonts w:ascii="Calibri" w:eastAsia="Calibri" w:hAnsi="Calibri" w:cs="Times New Roman"/>
          <w:sz w:val="24"/>
          <w:szCs w:val="24"/>
        </w:rPr>
        <w:t>a cérémonie de la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 </w:t>
      </w:r>
      <w:r w:rsidR="003C13D6">
        <w:rPr>
          <w:rFonts w:ascii="Calibri" w:eastAsia="Calibri" w:hAnsi="Calibri" w:cs="Times New Roman"/>
          <w:sz w:val="24"/>
          <w:szCs w:val="24"/>
        </w:rPr>
        <w:t>journée</w:t>
      </w:r>
      <w:r>
        <w:rPr>
          <w:rFonts w:ascii="Calibri" w:eastAsia="Calibri" w:hAnsi="Calibri" w:cs="Times New Roman"/>
          <w:sz w:val="24"/>
          <w:szCs w:val="24"/>
        </w:rPr>
        <w:t xml:space="preserve"> a été officiée par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 le Ministre de l’Administration du Territoire et de la Décentralisation,</w:t>
      </w:r>
      <w:r w:rsidR="003C13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le Président du Cadre de Concertation, </w:t>
      </w:r>
      <w:r w:rsidR="003C13D6">
        <w:rPr>
          <w:rFonts w:ascii="Calibri" w:eastAsia="Calibri" w:hAnsi="Calibri" w:cs="Times New Roman"/>
          <w:sz w:val="24"/>
          <w:szCs w:val="24"/>
        </w:rPr>
        <w:t>la</w:t>
      </w:r>
      <w:r w:rsidR="003C13D6" w:rsidRPr="003D4D2E">
        <w:rPr>
          <w:rFonts w:ascii="Calibri" w:eastAsia="Calibri" w:hAnsi="Calibri" w:cs="Times New Roman"/>
          <w:sz w:val="24"/>
          <w:szCs w:val="24"/>
        </w:rPr>
        <w:t xml:space="preserve"> Représentant</w:t>
      </w:r>
      <w:r w:rsidR="003C13D6">
        <w:rPr>
          <w:rFonts w:ascii="Calibri" w:eastAsia="Calibri" w:hAnsi="Calibri" w:cs="Times New Roman"/>
          <w:sz w:val="24"/>
          <w:szCs w:val="24"/>
        </w:rPr>
        <w:t>e</w:t>
      </w:r>
      <w:r w:rsidR="003C13D6" w:rsidRPr="003D4D2E">
        <w:rPr>
          <w:rFonts w:ascii="Calibri" w:eastAsia="Calibri" w:hAnsi="Calibri" w:cs="Times New Roman"/>
          <w:sz w:val="24"/>
          <w:szCs w:val="24"/>
        </w:rPr>
        <w:t xml:space="preserve"> Adjoint</w:t>
      </w:r>
      <w:r w:rsidR="003C13D6">
        <w:rPr>
          <w:rFonts w:ascii="Calibri" w:eastAsia="Calibri" w:hAnsi="Calibri" w:cs="Times New Roman"/>
          <w:sz w:val="24"/>
          <w:szCs w:val="24"/>
        </w:rPr>
        <w:t xml:space="preserve">e du Secrétaire Général des Nations Unies, l’Ambassadeur Représentant </w:t>
      </w:r>
      <w:r w:rsidR="003C13D6" w:rsidRPr="003D4D2E">
        <w:rPr>
          <w:rFonts w:ascii="Calibri" w:eastAsia="Calibri" w:hAnsi="Calibri" w:cs="Times New Roman"/>
          <w:sz w:val="24"/>
          <w:szCs w:val="24"/>
        </w:rPr>
        <w:t>la CEEAC</w:t>
      </w:r>
      <w:r w:rsidR="003C13D6">
        <w:rPr>
          <w:rFonts w:ascii="Calibri" w:eastAsia="Calibri" w:hAnsi="Calibri" w:cs="Times New Roman"/>
          <w:sz w:val="24"/>
          <w:szCs w:val="24"/>
        </w:rPr>
        <w:t>, le Représentant de l’Autorité Nationale des Elections, le Rapporteur Général du Cadre de Concertation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Ont participé à cette journée les représentants des pouvoirs publics, des partis polit</w:t>
      </w:r>
      <w:r w:rsidR="00715CF5">
        <w:rPr>
          <w:rFonts w:ascii="Calibri" w:eastAsia="Calibri" w:hAnsi="Calibri" w:cs="Times New Roman"/>
          <w:sz w:val="24"/>
          <w:szCs w:val="24"/>
        </w:rPr>
        <w:t>iques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, </w:t>
      </w:r>
      <w:r w:rsidR="00715CF5">
        <w:rPr>
          <w:rFonts w:ascii="Calibri" w:eastAsia="Calibri" w:hAnsi="Calibri" w:cs="Times New Roman"/>
          <w:sz w:val="24"/>
          <w:szCs w:val="24"/>
        </w:rPr>
        <w:t>la société civile ainsi que les partenaires.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 La liste de présence détaillée est jointe en annexe.  </w:t>
      </w:r>
    </w:p>
    <w:p w:rsidR="00006FE4" w:rsidRPr="00006FE4" w:rsidRDefault="0074379E" w:rsidP="00006FE4">
      <w:pPr>
        <w:spacing w:after="160" w:line="259" w:lineRule="auto"/>
        <w:ind w:firstLine="360"/>
        <w:contextualSpacing/>
        <w:rPr>
          <w:rFonts w:eastAsia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 Président du Cadre de Concertation</w:t>
      </w:r>
      <w:r w:rsidR="003F1DC2">
        <w:rPr>
          <w:rFonts w:ascii="Calibri" w:eastAsia="Calibri" w:hAnsi="Calibri" w:cs="Times New Roman"/>
          <w:sz w:val="24"/>
          <w:szCs w:val="24"/>
        </w:rPr>
        <w:t xml:space="preserve"> dans son  mot introductif, a remercié les participants pour leur présence, marque d’un vif intérêt à la bonne organisation des élections 2020/2021. </w:t>
      </w:r>
      <w:r w:rsidR="00006FE4">
        <w:rPr>
          <w:rFonts w:ascii="Calibri" w:eastAsia="Calibri" w:hAnsi="Calibri" w:cs="Times New Roman"/>
          <w:sz w:val="24"/>
          <w:szCs w:val="24"/>
        </w:rPr>
        <w:t>Il a souligné qu’à</w:t>
      </w:r>
      <w:r w:rsidR="00006FE4" w:rsidRPr="00006FE4">
        <w:rPr>
          <w:rFonts w:eastAsia="Calibri"/>
          <w:b/>
          <w:sz w:val="24"/>
          <w:szCs w:val="24"/>
        </w:rPr>
        <w:t xml:space="preserve"> </w:t>
      </w:r>
      <w:r w:rsidR="00006FE4" w:rsidRPr="00006FE4">
        <w:rPr>
          <w:rFonts w:eastAsia="Calibri"/>
          <w:sz w:val="24"/>
          <w:szCs w:val="24"/>
        </w:rPr>
        <w:t>première vue il apparait que l</w:t>
      </w:r>
      <w:r w:rsidR="00006FE4">
        <w:rPr>
          <w:rFonts w:eastAsia="Calibri"/>
          <w:sz w:val="24"/>
          <w:szCs w:val="24"/>
        </w:rPr>
        <w:t xml:space="preserve">e processus a accusé un retard. </w:t>
      </w:r>
      <w:r w:rsidR="00006FE4" w:rsidRPr="00006FE4">
        <w:rPr>
          <w:rFonts w:ascii="Calibri" w:eastAsia="Calibri" w:hAnsi="Calibri" w:cs="Times New Roman"/>
          <w:sz w:val="24"/>
          <w:szCs w:val="24"/>
        </w:rPr>
        <w:t>La question qui se pose est de savoir si l’ampleur réelle de ce retard est de nature à compromettre la tenue des élections présidentielle et législative</w:t>
      </w:r>
      <w:r w:rsidR="00715CF5">
        <w:rPr>
          <w:rFonts w:ascii="Calibri" w:eastAsia="Calibri" w:hAnsi="Calibri" w:cs="Times New Roman"/>
          <w:sz w:val="24"/>
          <w:szCs w:val="24"/>
        </w:rPr>
        <w:t>s</w:t>
      </w:r>
      <w:r w:rsidR="00006FE4" w:rsidRPr="00006FE4">
        <w:rPr>
          <w:rFonts w:ascii="Calibri" w:eastAsia="Calibri" w:hAnsi="Calibri" w:cs="Times New Roman"/>
          <w:sz w:val="24"/>
          <w:szCs w:val="24"/>
        </w:rPr>
        <w:t xml:space="preserve"> </w:t>
      </w:r>
      <w:r w:rsidR="00006FE4">
        <w:rPr>
          <w:rFonts w:ascii="Calibri" w:eastAsia="Calibri" w:hAnsi="Calibri" w:cs="Times New Roman"/>
          <w:sz w:val="24"/>
          <w:szCs w:val="24"/>
        </w:rPr>
        <w:t>à bonne date</w:t>
      </w:r>
      <w:r w:rsidR="000F4219">
        <w:rPr>
          <w:rFonts w:ascii="Calibri" w:eastAsia="Calibri" w:hAnsi="Calibri" w:cs="Times New Roman"/>
          <w:sz w:val="24"/>
          <w:szCs w:val="24"/>
        </w:rPr>
        <w:t>,</w:t>
      </w:r>
      <w:r w:rsidR="00006FE4" w:rsidRPr="00006FE4">
        <w:rPr>
          <w:rFonts w:ascii="Arial" w:eastAsia="Times New Roman" w:hAnsi="Arial" w:cs="Arial"/>
          <w:b/>
          <w:sz w:val="44"/>
          <w:szCs w:val="34"/>
        </w:rPr>
        <w:t xml:space="preserve"> </w:t>
      </w:r>
      <w:r w:rsidR="00715CF5" w:rsidRPr="00715CF5">
        <w:rPr>
          <w:rFonts w:ascii="Calibri" w:eastAsia="Times New Roman" w:hAnsi="Calibri" w:cs="Arial"/>
          <w:sz w:val="24"/>
          <w:szCs w:val="24"/>
        </w:rPr>
        <w:t>c’est-à-dire</w:t>
      </w:r>
      <w:r w:rsidR="00715CF5">
        <w:rPr>
          <w:rFonts w:ascii="Arial" w:eastAsia="Times New Roman" w:hAnsi="Arial" w:cs="Arial"/>
          <w:b/>
          <w:sz w:val="44"/>
          <w:szCs w:val="34"/>
        </w:rPr>
        <w:t xml:space="preserve"> </w:t>
      </w:r>
      <w:r w:rsidR="00715CF5">
        <w:rPr>
          <w:rFonts w:eastAsia="Calibri"/>
          <w:sz w:val="24"/>
          <w:szCs w:val="24"/>
        </w:rPr>
        <w:t>où</w:t>
      </w:r>
      <w:r w:rsidR="00006FE4" w:rsidRPr="00006FE4">
        <w:rPr>
          <w:rFonts w:eastAsia="Calibri"/>
          <w:sz w:val="24"/>
          <w:szCs w:val="24"/>
        </w:rPr>
        <w:t xml:space="preserve"> en sommes-nous exactement avec le processus électo</w:t>
      </w:r>
      <w:r w:rsidR="00715CF5">
        <w:rPr>
          <w:rFonts w:eastAsia="Calibri"/>
          <w:sz w:val="24"/>
          <w:szCs w:val="24"/>
        </w:rPr>
        <w:t>ral</w:t>
      </w:r>
      <w:r w:rsidR="000F4219">
        <w:rPr>
          <w:rFonts w:eastAsia="Calibri"/>
          <w:sz w:val="24"/>
          <w:szCs w:val="24"/>
        </w:rPr>
        <w:t xml:space="preserve"> </w:t>
      </w:r>
      <w:r w:rsidR="00006FE4" w:rsidRPr="00006FE4">
        <w:rPr>
          <w:rFonts w:eastAsia="Calibri"/>
          <w:sz w:val="24"/>
          <w:szCs w:val="24"/>
        </w:rPr>
        <w:t>en termes de réalisation</w:t>
      </w:r>
      <w:r w:rsidR="000F4219">
        <w:rPr>
          <w:rFonts w:eastAsia="Calibri"/>
          <w:sz w:val="24"/>
          <w:szCs w:val="24"/>
        </w:rPr>
        <w:t xml:space="preserve">. Il a conclu que </w:t>
      </w:r>
      <w:r w:rsidR="000F4219" w:rsidRPr="000F4219">
        <w:rPr>
          <w:rFonts w:eastAsia="Calibri"/>
          <w:sz w:val="24"/>
          <w:szCs w:val="24"/>
        </w:rPr>
        <w:t>la modeste contribution citoyenne de chacun est attendu</w:t>
      </w:r>
      <w:r w:rsidR="000F4219">
        <w:rPr>
          <w:rFonts w:eastAsia="Calibri"/>
          <w:sz w:val="24"/>
          <w:szCs w:val="24"/>
        </w:rPr>
        <w:t>e.</w:t>
      </w:r>
    </w:p>
    <w:p w:rsidR="00006FE4" w:rsidRPr="00006FE4" w:rsidRDefault="00006FE4" w:rsidP="00006FE4">
      <w:pPr>
        <w:spacing w:after="160" w:line="259" w:lineRule="auto"/>
        <w:ind w:firstLine="360"/>
        <w:contextualSpacing/>
        <w:rPr>
          <w:rFonts w:eastAsia="Calibri"/>
          <w:sz w:val="24"/>
          <w:szCs w:val="24"/>
        </w:rPr>
      </w:pPr>
    </w:p>
    <w:p w:rsidR="003D4D2E" w:rsidRDefault="000F4219" w:rsidP="00715CF5">
      <w:pPr>
        <w:spacing w:after="160" w:line="259" w:lineRule="auto"/>
        <w:ind w:firstLine="360"/>
        <w:rPr>
          <w:rFonts w:ascii="Calibri" w:hAnsi="Calibri"/>
          <w:sz w:val="24"/>
          <w:szCs w:val="24"/>
        </w:rPr>
      </w:pPr>
      <w:r w:rsidRPr="000F4219">
        <w:rPr>
          <w:rFonts w:ascii="Calibri" w:eastAsia="Calibri" w:hAnsi="Calibri" w:cs="Times New Roman"/>
          <w:sz w:val="24"/>
          <w:szCs w:val="24"/>
        </w:rPr>
        <w:t>Le Ministre de l’Administration du Territoire et de la Décentralisation a exprimé son sentiment de satisfaction à l’ouverture de la deuxième journée d’informations sur le processus électoral en cours, organisée sur l’initiative du Cadre de Concertation.</w:t>
      </w:r>
      <w:r>
        <w:rPr>
          <w:rFonts w:ascii="Calibri" w:eastAsia="Calibri" w:hAnsi="Calibri" w:cs="Times New Roman"/>
          <w:sz w:val="24"/>
          <w:szCs w:val="24"/>
        </w:rPr>
        <w:t xml:space="preserve"> il a indiqué qu’il y a </w:t>
      </w:r>
      <w:r w:rsidRPr="000F4219">
        <w:rPr>
          <w:rFonts w:ascii="Calibri" w:hAnsi="Calibri"/>
          <w:sz w:val="24"/>
          <w:szCs w:val="24"/>
        </w:rPr>
        <w:t>un besoin réel d’informations qu’il convient de satisfaire.</w:t>
      </w:r>
      <w:r w:rsidR="0065733A">
        <w:rPr>
          <w:rFonts w:ascii="Calibri" w:hAnsi="Calibri"/>
          <w:sz w:val="24"/>
          <w:szCs w:val="24"/>
        </w:rPr>
        <w:t xml:space="preserve"> Il a exprimé</w:t>
      </w:r>
      <w:r w:rsidR="00715CF5">
        <w:rPr>
          <w:rFonts w:ascii="Calibri" w:hAnsi="Calibri"/>
          <w:sz w:val="24"/>
          <w:szCs w:val="24"/>
        </w:rPr>
        <w:t xml:space="preserve"> au nom du </w:t>
      </w:r>
      <w:r w:rsidR="0065733A" w:rsidRPr="0065733A">
        <w:rPr>
          <w:rFonts w:ascii="Calibri" w:hAnsi="Calibri"/>
          <w:sz w:val="24"/>
          <w:szCs w:val="24"/>
        </w:rPr>
        <w:t xml:space="preserve">Premier Ministre, Chef du gouvernement et de son Excellence, </w:t>
      </w:r>
      <w:r w:rsidR="0065733A" w:rsidRPr="0065733A">
        <w:rPr>
          <w:rFonts w:ascii="Calibri" w:hAnsi="Calibri"/>
          <w:b/>
          <w:sz w:val="24"/>
          <w:szCs w:val="24"/>
        </w:rPr>
        <w:t>Professeur Faustin</w:t>
      </w:r>
      <w:r w:rsidR="0065733A" w:rsidRPr="0065733A">
        <w:rPr>
          <w:rFonts w:ascii="Calibri" w:hAnsi="Calibri"/>
          <w:sz w:val="24"/>
          <w:szCs w:val="24"/>
        </w:rPr>
        <w:t xml:space="preserve"> </w:t>
      </w:r>
      <w:r w:rsidR="0065733A" w:rsidRPr="0065733A">
        <w:rPr>
          <w:rFonts w:ascii="Calibri" w:hAnsi="Calibri"/>
          <w:b/>
          <w:sz w:val="24"/>
          <w:szCs w:val="24"/>
        </w:rPr>
        <w:t>Archange TOUADERA</w:t>
      </w:r>
      <w:r w:rsidR="0065733A" w:rsidRPr="0065733A">
        <w:rPr>
          <w:rFonts w:ascii="Calibri" w:hAnsi="Calibri"/>
          <w:sz w:val="24"/>
          <w:szCs w:val="24"/>
        </w:rPr>
        <w:t xml:space="preserve">, Président de la République, Chef de l’Etat, </w:t>
      </w:r>
      <w:r w:rsidR="0065733A">
        <w:rPr>
          <w:rFonts w:ascii="Calibri" w:hAnsi="Calibri"/>
          <w:sz w:val="24"/>
          <w:szCs w:val="24"/>
        </w:rPr>
        <w:t xml:space="preserve">  s</w:t>
      </w:r>
      <w:r w:rsidR="0065733A" w:rsidRPr="0065733A">
        <w:rPr>
          <w:rFonts w:ascii="Calibri" w:hAnsi="Calibri"/>
          <w:sz w:val="24"/>
          <w:szCs w:val="24"/>
        </w:rPr>
        <w:t>a profonde  gratitude à tous les acteurs du processus électoral pour le calme et la sérénité observée depuis le lancement du processus électoral en cours</w:t>
      </w:r>
      <w:r w:rsidR="0065733A">
        <w:rPr>
          <w:rFonts w:ascii="Calibri" w:hAnsi="Calibri"/>
          <w:sz w:val="24"/>
          <w:szCs w:val="24"/>
        </w:rPr>
        <w:t xml:space="preserve"> et réitéré</w:t>
      </w:r>
      <w:r w:rsidR="0065733A" w:rsidRPr="0065733A">
        <w:rPr>
          <w:rFonts w:ascii="Calibri" w:hAnsi="Calibri"/>
          <w:sz w:val="24"/>
          <w:szCs w:val="24"/>
        </w:rPr>
        <w:t xml:space="preserve">  la ferme volonté du gouvernement à accompagner  et soutenir  l’organisation des élections de 2020-2021 dans un climat </w:t>
      </w:r>
      <w:r w:rsidR="0065733A" w:rsidRPr="0065733A">
        <w:rPr>
          <w:rFonts w:ascii="Calibri" w:hAnsi="Calibri"/>
          <w:sz w:val="24"/>
          <w:szCs w:val="24"/>
        </w:rPr>
        <w:lastRenderedPageBreak/>
        <w:t>empreint de paix et de sérénité</w:t>
      </w:r>
      <w:r w:rsidR="0065733A">
        <w:rPr>
          <w:rFonts w:ascii="Calibri" w:hAnsi="Calibri"/>
          <w:sz w:val="24"/>
          <w:szCs w:val="24"/>
        </w:rPr>
        <w:t>.</w:t>
      </w:r>
      <w:r w:rsidR="0065733A" w:rsidRPr="0065733A">
        <w:rPr>
          <w:rFonts w:ascii="Calibri" w:eastAsia="Times New Roman" w:hAnsi="Calibri" w:cs="Times New Roman"/>
          <w:sz w:val="36"/>
          <w:szCs w:val="36"/>
          <w:lang w:eastAsia="fr-FR"/>
        </w:rPr>
        <w:t xml:space="preserve"> </w:t>
      </w:r>
      <w:r w:rsidR="0065733A" w:rsidRPr="0065733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Il a terminé en </w:t>
      </w:r>
      <w:r w:rsidR="00EA680D">
        <w:rPr>
          <w:rFonts w:ascii="Calibri" w:hAnsi="Calibri"/>
          <w:sz w:val="24"/>
          <w:szCs w:val="24"/>
        </w:rPr>
        <w:t xml:space="preserve">exhortant les participants </w:t>
      </w:r>
      <w:r w:rsidR="0065733A" w:rsidRPr="0065733A">
        <w:rPr>
          <w:rFonts w:ascii="Calibri" w:hAnsi="Calibri"/>
          <w:sz w:val="24"/>
          <w:szCs w:val="24"/>
        </w:rPr>
        <w:t xml:space="preserve"> à formuler des propositions concrètes, susceptibles de permettre à l’Autorité Nationale des Electio</w:t>
      </w:r>
      <w:r w:rsidR="00EA680D">
        <w:rPr>
          <w:rFonts w:ascii="Calibri" w:hAnsi="Calibri"/>
          <w:sz w:val="24"/>
          <w:szCs w:val="24"/>
        </w:rPr>
        <w:t>ns de résoudre les difficultés relevées</w:t>
      </w:r>
      <w:r w:rsidR="0065733A" w:rsidRPr="0065733A">
        <w:rPr>
          <w:rFonts w:ascii="Calibri" w:hAnsi="Calibri"/>
          <w:sz w:val="24"/>
          <w:szCs w:val="24"/>
        </w:rPr>
        <w:t>.</w:t>
      </w:r>
    </w:p>
    <w:p w:rsidR="00EF1DDB" w:rsidRDefault="00EF1DDB" w:rsidP="00715CF5">
      <w:pPr>
        <w:spacing w:after="160" w:line="259" w:lineRule="auto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Présidium de la journée </w:t>
      </w:r>
      <w:r w:rsidR="000836DE">
        <w:rPr>
          <w:rFonts w:ascii="Calibri" w:hAnsi="Calibri"/>
          <w:sz w:val="24"/>
          <w:szCs w:val="24"/>
        </w:rPr>
        <w:t xml:space="preserve">mis en place </w:t>
      </w:r>
      <w:r>
        <w:rPr>
          <w:rFonts w:ascii="Calibri" w:hAnsi="Calibri"/>
          <w:sz w:val="24"/>
          <w:szCs w:val="24"/>
        </w:rPr>
        <w:t xml:space="preserve">se présente ainsi que suit : </w:t>
      </w:r>
    </w:p>
    <w:p w:rsidR="00EF1DDB" w:rsidRDefault="00EF1DDB" w:rsidP="00EF1DDB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Président : Bienvenu ALKAL NDAYEN ;</w:t>
      </w:r>
    </w:p>
    <w:p w:rsidR="00EF1DDB" w:rsidRDefault="00EF1DDB" w:rsidP="00EF1DDB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EF1DDB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Vice-Président : André NALKE- DOROGO ;</w:t>
      </w:r>
    </w:p>
    <w:p w:rsidR="00EF1DDB" w:rsidRDefault="00EF1DDB" w:rsidP="00EF1DDB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EF1DDB">
        <w:rPr>
          <w:rFonts w:ascii="Calibri" w:hAnsi="Calibri"/>
          <w:sz w:val="24"/>
          <w:szCs w:val="24"/>
          <w:vertAlign w:val="superscript"/>
        </w:rPr>
        <w:t>ème</w:t>
      </w:r>
      <w:r>
        <w:rPr>
          <w:rFonts w:ascii="Calibri" w:hAnsi="Calibri"/>
          <w:sz w:val="24"/>
          <w:szCs w:val="24"/>
        </w:rPr>
        <w:t xml:space="preserve"> Vice-Président : Me </w:t>
      </w:r>
      <w:r w:rsidR="000836DE">
        <w:rPr>
          <w:rFonts w:ascii="Calibri" w:hAnsi="Calibri"/>
          <w:sz w:val="24"/>
          <w:szCs w:val="24"/>
        </w:rPr>
        <w:t xml:space="preserve">Pierre </w:t>
      </w:r>
      <w:r>
        <w:rPr>
          <w:rFonts w:ascii="Calibri" w:hAnsi="Calibri"/>
          <w:sz w:val="24"/>
          <w:szCs w:val="24"/>
        </w:rPr>
        <w:t>Abraham MBOKANI</w:t>
      </w:r>
      <w:r w:rsidR="00752CEB">
        <w:rPr>
          <w:rFonts w:ascii="Calibri" w:hAnsi="Calibri"/>
          <w:sz w:val="24"/>
          <w:szCs w:val="24"/>
        </w:rPr>
        <w:t> ;</w:t>
      </w:r>
    </w:p>
    <w:p w:rsidR="00752CEB" w:rsidRDefault="00752CEB" w:rsidP="00EF1DDB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Pr="00752CEB">
        <w:rPr>
          <w:rFonts w:ascii="Calibri" w:hAnsi="Calibri"/>
          <w:sz w:val="24"/>
          <w:szCs w:val="24"/>
          <w:vertAlign w:val="superscript"/>
        </w:rPr>
        <w:t>ème</w:t>
      </w:r>
      <w:r>
        <w:rPr>
          <w:rFonts w:ascii="Calibri" w:hAnsi="Calibri"/>
          <w:sz w:val="24"/>
          <w:szCs w:val="24"/>
        </w:rPr>
        <w:t xml:space="preserve"> Vice-Président : Me Serge Soleil SEREMALET ;</w:t>
      </w:r>
    </w:p>
    <w:p w:rsidR="00752CEB" w:rsidRPr="00EF1DDB" w:rsidRDefault="00752CEB" w:rsidP="00EF1DDB">
      <w:pPr>
        <w:pStyle w:val="Paragraphedeliste"/>
        <w:numPr>
          <w:ilvl w:val="0"/>
          <w:numId w:val="6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Rapporteur : Thierry ZENETH.</w:t>
      </w:r>
    </w:p>
    <w:p w:rsidR="003D4D2E" w:rsidRPr="003D4D2E" w:rsidRDefault="003D4D2E" w:rsidP="0097706E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sz w:val="24"/>
          <w:szCs w:val="24"/>
        </w:rPr>
      </w:pPr>
      <w:r w:rsidRPr="003D4D2E">
        <w:rPr>
          <w:rFonts w:ascii="Calibri" w:eastAsia="Calibri" w:hAnsi="Calibri" w:cs="Times New Roman"/>
          <w:sz w:val="24"/>
          <w:szCs w:val="24"/>
        </w:rPr>
        <w:t>L</w:t>
      </w:r>
      <w:r w:rsidR="003F1DC2">
        <w:rPr>
          <w:rFonts w:ascii="Calibri" w:eastAsia="Calibri" w:hAnsi="Calibri" w:cs="Times New Roman"/>
          <w:sz w:val="24"/>
          <w:szCs w:val="24"/>
        </w:rPr>
        <w:t>’agenda de la journée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 </w:t>
      </w:r>
      <w:r w:rsidR="00752CEB">
        <w:rPr>
          <w:rFonts w:ascii="Calibri" w:eastAsia="Calibri" w:hAnsi="Calibri" w:cs="Times New Roman"/>
          <w:sz w:val="24"/>
          <w:szCs w:val="24"/>
        </w:rPr>
        <w:t xml:space="preserve">comporte </w:t>
      </w:r>
      <w:r w:rsidRPr="003D4D2E">
        <w:rPr>
          <w:rFonts w:ascii="Calibri" w:eastAsia="Calibri" w:hAnsi="Calibri" w:cs="Times New Roman"/>
          <w:sz w:val="24"/>
          <w:szCs w:val="24"/>
        </w:rPr>
        <w:t>les points suivants :</w:t>
      </w:r>
    </w:p>
    <w:p w:rsidR="00715CF5" w:rsidRDefault="00E211EA" w:rsidP="00715CF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implantation des centres d’enrôlement</w:t>
      </w:r>
      <w:r w:rsidR="003D4D2E" w:rsidRPr="003D4D2E">
        <w:rPr>
          <w:rFonts w:ascii="Calibri" w:eastAsia="Calibri" w:hAnsi="Calibri" w:cs="Times New Roman"/>
          <w:sz w:val="24"/>
          <w:szCs w:val="24"/>
        </w:rPr>
        <w:t> ;</w:t>
      </w:r>
    </w:p>
    <w:p w:rsidR="003D4D2E" w:rsidRPr="003D4D2E" w:rsidRDefault="00E211EA" w:rsidP="00715CF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15CF5">
        <w:rPr>
          <w:rFonts w:ascii="Calibri" w:eastAsia="Calibri" w:hAnsi="Calibri" w:cs="Times New Roman"/>
          <w:sz w:val="24"/>
          <w:szCs w:val="24"/>
        </w:rPr>
        <w:t>déroulement et la fin des opérations d’enrôlement</w:t>
      </w:r>
      <w:r w:rsidR="003D4D2E" w:rsidRPr="003D4D2E">
        <w:rPr>
          <w:rFonts w:ascii="Calibri" w:eastAsia="Calibri" w:hAnsi="Calibri" w:cs="Times New Roman"/>
          <w:sz w:val="24"/>
          <w:szCs w:val="24"/>
        </w:rPr>
        <w:t> ;</w:t>
      </w:r>
    </w:p>
    <w:p w:rsidR="003D4D2E" w:rsidRDefault="005F400E" w:rsidP="003D4D2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E211EA">
        <w:rPr>
          <w:rFonts w:ascii="Calibri" w:eastAsia="Calibri" w:hAnsi="Calibri" w:cs="Times New Roman"/>
          <w:sz w:val="24"/>
          <w:szCs w:val="24"/>
        </w:rPr>
        <w:t>nnonce de la prochaine étape du processus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 ;</w:t>
      </w:r>
    </w:p>
    <w:p w:rsidR="00715CF5" w:rsidRPr="003D4D2E" w:rsidRDefault="00715CF5" w:rsidP="003D4D2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échanges et discussions.</w:t>
      </w:r>
    </w:p>
    <w:p w:rsidR="00AE6C5E" w:rsidRDefault="00AE6C5E" w:rsidP="00AE6C5E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AE6C5E" w:rsidRPr="003D4D2E" w:rsidRDefault="00566658" w:rsidP="00AE6C5E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Pour les 3 premiers points, l</w:t>
      </w:r>
      <w:r w:rsidR="00AE6C5E">
        <w:rPr>
          <w:rFonts w:ascii="Calibri" w:eastAsia="Calibri" w:hAnsi="Calibri" w:cs="Times New Roman"/>
          <w:sz w:val="24"/>
          <w:szCs w:val="24"/>
        </w:rPr>
        <w:t xml:space="preserve">e représentant de l’Autorité Nationale </w:t>
      </w:r>
      <w:r>
        <w:rPr>
          <w:rFonts w:ascii="Calibri" w:eastAsia="Calibri" w:hAnsi="Calibri" w:cs="Times New Roman"/>
          <w:sz w:val="24"/>
          <w:szCs w:val="24"/>
        </w:rPr>
        <w:t xml:space="preserve">des Elections Mr Richard GUERET-GBAGBA a souhaité faire une présentation globale afin de donner assez de temps aux échanges. </w:t>
      </w:r>
    </w:p>
    <w:p w:rsidR="003D4D2E" w:rsidRPr="003D4D2E" w:rsidRDefault="003D4D2E" w:rsidP="003D4D2E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D4D2E" w:rsidRPr="003D4D2E" w:rsidRDefault="003D4D2E" w:rsidP="003F1DC2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D4D2E">
        <w:rPr>
          <w:rFonts w:ascii="Calibri" w:eastAsia="Calibri" w:hAnsi="Calibri" w:cs="Times New Roman"/>
          <w:sz w:val="24"/>
          <w:szCs w:val="24"/>
        </w:rPr>
        <w:t>Sur le premier point</w:t>
      </w:r>
      <w:r w:rsidR="00A178F5">
        <w:rPr>
          <w:rFonts w:ascii="Calibri" w:eastAsia="Calibri" w:hAnsi="Calibri" w:cs="Times New Roman"/>
          <w:sz w:val="24"/>
          <w:szCs w:val="24"/>
        </w:rPr>
        <w:t xml:space="preserve"> (implantation des centres d’enrôlement)</w:t>
      </w:r>
      <w:r w:rsidRPr="003D4D2E">
        <w:rPr>
          <w:rFonts w:ascii="Calibri" w:eastAsia="Calibri" w:hAnsi="Calibri" w:cs="Times New Roman"/>
          <w:sz w:val="24"/>
          <w:szCs w:val="24"/>
        </w:rPr>
        <w:t>, le R</w:t>
      </w:r>
      <w:r w:rsidR="00A178F5">
        <w:rPr>
          <w:rFonts w:ascii="Calibri" w:eastAsia="Calibri" w:hAnsi="Calibri" w:cs="Times New Roman"/>
          <w:sz w:val="24"/>
          <w:szCs w:val="24"/>
        </w:rPr>
        <w:t>eprésentant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 de l’ANE </w:t>
      </w:r>
      <w:r w:rsidR="00A178F5">
        <w:rPr>
          <w:rFonts w:ascii="Calibri" w:eastAsia="Calibri" w:hAnsi="Calibri" w:cs="Times New Roman"/>
          <w:sz w:val="24"/>
          <w:szCs w:val="24"/>
        </w:rPr>
        <w:t>a indi</w:t>
      </w:r>
      <w:r w:rsidR="00CB544B">
        <w:rPr>
          <w:rFonts w:ascii="Calibri" w:eastAsia="Calibri" w:hAnsi="Calibri" w:cs="Times New Roman"/>
          <w:sz w:val="24"/>
          <w:szCs w:val="24"/>
        </w:rPr>
        <w:t>qué que 3608 centres d’inscription ont été cartographiés</w:t>
      </w:r>
      <w:r w:rsidR="00AE6C5E">
        <w:rPr>
          <w:rFonts w:ascii="Calibri" w:eastAsia="Calibri" w:hAnsi="Calibri" w:cs="Times New Roman"/>
          <w:sz w:val="24"/>
          <w:szCs w:val="24"/>
        </w:rPr>
        <w:t xml:space="preserve"> et le fichier transmis au Cadre de Concertation. Ces centres seront transformés en bureaux de vote.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3D4D2E" w:rsidRDefault="00566658" w:rsidP="00566658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S’agissant du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 </w:t>
      </w:r>
      <w:r w:rsidR="00AE6C5E">
        <w:rPr>
          <w:rFonts w:ascii="Calibri" w:eastAsia="Calibri" w:hAnsi="Calibri" w:cs="Times New Roman"/>
          <w:sz w:val="24"/>
          <w:szCs w:val="24"/>
        </w:rPr>
        <w:t>deuxième point</w:t>
      </w:r>
      <w:r w:rsidR="003D4D2E" w:rsidRPr="003D4D2E">
        <w:rPr>
          <w:rFonts w:ascii="Calibri" w:eastAsia="Calibri" w:hAnsi="Calibri" w:cs="Times New Roman"/>
          <w:sz w:val="24"/>
          <w:szCs w:val="24"/>
        </w:rPr>
        <w:t xml:space="preserve">, </w:t>
      </w:r>
      <w:r w:rsidR="00AE6C5E">
        <w:rPr>
          <w:rFonts w:ascii="Calibri" w:eastAsia="Calibri" w:hAnsi="Calibri" w:cs="Times New Roman"/>
          <w:sz w:val="24"/>
          <w:szCs w:val="24"/>
        </w:rPr>
        <w:t>l’opération d’enrôlement des électeurs est terminée dans 13 préfectures</w:t>
      </w:r>
      <w:r w:rsidR="008C1FB2">
        <w:rPr>
          <w:rFonts w:ascii="Calibri" w:eastAsia="Calibri" w:hAnsi="Calibri" w:cs="Times New Roman"/>
          <w:sz w:val="24"/>
          <w:szCs w:val="24"/>
        </w:rPr>
        <w:t xml:space="preserve"> et con</w:t>
      </w:r>
      <w:r w:rsidR="00955FF3">
        <w:rPr>
          <w:rFonts w:ascii="Calibri" w:eastAsia="Calibri" w:hAnsi="Calibri" w:cs="Times New Roman"/>
          <w:sz w:val="24"/>
          <w:szCs w:val="24"/>
        </w:rPr>
        <w:t>tinue dans quelques localités dans</w:t>
      </w:r>
      <w:r w:rsidR="008C1FB2">
        <w:rPr>
          <w:rFonts w:ascii="Calibri" w:eastAsia="Calibri" w:hAnsi="Calibri" w:cs="Times New Roman"/>
          <w:sz w:val="24"/>
          <w:szCs w:val="24"/>
        </w:rPr>
        <w:t xml:space="preserve"> 3 préfectures</w:t>
      </w:r>
      <w:r w:rsidR="00955FF3">
        <w:rPr>
          <w:rFonts w:ascii="Calibri" w:eastAsia="Calibri" w:hAnsi="Calibri" w:cs="Times New Roman"/>
          <w:sz w:val="24"/>
          <w:szCs w:val="24"/>
        </w:rPr>
        <w:t> : Ouaka (Ourou-djafoun et Ndassima), Nana-Mambéré (Besson, Niem-Yéléwa), Ouham-Pendé (Koui, Ngaoundaye)</w:t>
      </w:r>
      <w:r w:rsidR="00715CF5">
        <w:rPr>
          <w:rFonts w:ascii="Calibri" w:eastAsia="Calibri" w:hAnsi="Calibri" w:cs="Times New Roman"/>
          <w:sz w:val="24"/>
          <w:szCs w:val="24"/>
        </w:rPr>
        <w:t>,</w:t>
      </w:r>
      <w:r w:rsidR="00E20828">
        <w:rPr>
          <w:rFonts w:ascii="Calibri" w:eastAsia="Calibri" w:hAnsi="Calibri" w:cs="Times New Roman"/>
          <w:sz w:val="24"/>
          <w:szCs w:val="24"/>
        </w:rPr>
        <w:t xml:space="preserve"> dû essentiellement à l’insécurité. </w:t>
      </w:r>
      <w:r w:rsidR="0072546A">
        <w:rPr>
          <w:rFonts w:ascii="Calibri" w:eastAsia="Calibri" w:hAnsi="Calibri" w:cs="Times New Roman"/>
          <w:sz w:val="24"/>
          <w:szCs w:val="24"/>
        </w:rPr>
        <w:t xml:space="preserve">La reprise des opérations dans ces localités dépendra des solutions politiques et sécuritaires. </w:t>
      </w:r>
      <w:r w:rsidR="00E20828">
        <w:rPr>
          <w:rFonts w:ascii="Calibri" w:eastAsia="Calibri" w:hAnsi="Calibri" w:cs="Times New Roman"/>
          <w:sz w:val="24"/>
          <w:szCs w:val="24"/>
        </w:rPr>
        <w:t xml:space="preserve">Les données de l’opération sont au fur et mesure </w:t>
      </w:r>
      <w:r w:rsidR="008F3A4E">
        <w:rPr>
          <w:rFonts w:ascii="Calibri" w:eastAsia="Calibri" w:hAnsi="Calibri" w:cs="Times New Roman"/>
          <w:sz w:val="24"/>
          <w:szCs w:val="24"/>
        </w:rPr>
        <w:t xml:space="preserve">centralisées </w:t>
      </w:r>
      <w:r w:rsidR="00E20828">
        <w:rPr>
          <w:rFonts w:ascii="Calibri" w:eastAsia="Calibri" w:hAnsi="Calibri" w:cs="Times New Roman"/>
          <w:sz w:val="24"/>
          <w:szCs w:val="24"/>
        </w:rPr>
        <w:t>et</w:t>
      </w:r>
      <w:r w:rsidR="008F3A4E" w:rsidRPr="008F3A4E">
        <w:rPr>
          <w:rFonts w:ascii="Calibri" w:eastAsia="Calibri" w:hAnsi="Calibri" w:cs="Times New Roman"/>
          <w:sz w:val="24"/>
          <w:szCs w:val="24"/>
        </w:rPr>
        <w:t xml:space="preserve"> </w:t>
      </w:r>
      <w:r w:rsidR="008F3A4E">
        <w:rPr>
          <w:rFonts w:ascii="Calibri" w:eastAsia="Calibri" w:hAnsi="Calibri" w:cs="Times New Roman"/>
          <w:sz w:val="24"/>
          <w:szCs w:val="24"/>
        </w:rPr>
        <w:t>traitées</w:t>
      </w:r>
      <w:r w:rsidR="00715CF5">
        <w:rPr>
          <w:rFonts w:ascii="Calibri" w:eastAsia="Calibri" w:hAnsi="Calibri" w:cs="Times New Roman"/>
          <w:sz w:val="24"/>
          <w:szCs w:val="24"/>
        </w:rPr>
        <w:t>. A ce jour,</w:t>
      </w:r>
      <w:r w:rsidR="009D7A77">
        <w:rPr>
          <w:rFonts w:ascii="Calibri" w:eastAsia="Calibri" w:hAnsi="Calibri" w:cs="Times New Roman"/>
          <w:sz w:val="24"/>
          <w:szCs w:val="24"/>
        </w:rPr>
        <w:t xml:space="preserve"> </w:t>
      </w:r>
      <w:r w:rsidR="00715CF5">
        <w:rPr>
          <w:rFonts w:ascii="Calibri" w:eastAsia="Calibri" w:hAnsi="Calibri" w:cs="Times New Roman"/>
          <w:sz w:val="24"/>
          <w:szCs w:val="24"/>
        </w:rPr>
        <w:t xml:space="preserve">les données </w:t>
      </w:r>
      <w:r w:rsidR="008F3A4E">
        <w:rPr>
          <w:rFonts w:ascii="Calibri" w:eastAsia="Calibri" w:hAnsi="Calibri" w:cs="Times New Roman"/>
          <w:sz w:val="24"/>
          <w:szCs w:val="24"/>
        </w:rPr>
        <w:t xml:space="preserve">centralisées </w:t>
      </w:r>
      <w:r w:rsidR="00715CF5">
        <w:rPr>
          <w:rFonts w:ascii="Calibri" w:eastAsia="Calibri" w:hAnsi="Calibri" w:cs="Times New Roman"/>
          <w:sz w:val="24"/>
          <w:szCs w:val="24"/>
        </w:rPr>
        <w:t xml:space="preserve">de </w:t>
      </w:r>
      <w:r w:rsidR="008F3A4E">
        <w:rPr>
          <w:rFonts w:ascii="Calibri" w:eastAsia="Calibri" w:hAnsi="Calibri" w:cs="Times New Roman"/>
          <w:sz w:val="24"/>
          <w:szCs w:val="24"/>
        </w:rPr>
        <w:t>2919 tablettes</w:t>
      </w:r>
      <w:r w:rsidR="009D7A77">
        <w:rPr>
          <w:rFonts w:ascii="Calibri" w:eastAsia="Calibri" w:hAnsi="Calibri" w:cs="Times New Roman"/>
          <w:sz w:val="24"/>
          <w:szCs w:val="24"/>
        </w:rPr>
        <w:t xml:space="preserve"> donne 1.526.101 personnes enregistrées. </w:t>
      </w:r>
      <w:r w:rsidR="008F3A4E">
        <w:rPr>
          <w:rFonts w:ascii="Calibri" w:eastAsia="Calibri" w:hAnsi="Calibri" w:cs="Times New Roman"/>
          <w:sz w:val="24"/>
          <w:szCs w:val="24"/>
        </w:rPr>
        <w:t>Pour</w:t>
      </w:r>
      <w:r w:rsidR="009D7A77">
        <w:rPr>
          <w:rFonts w:ascii="Calibri" w:eastAsia="Calibri" w:hAnsi="Calibri" w:cs="Times New Roman"/>
          <w:sz w:val="24"/>
          <w:szCs w:val="24"/>
        </w:rPr>
        <w:t xml:space="preserve"> Bangui</w:t>
      </w:r>
      <w:r w:rsidR="008F3A4E">
        <w:rPr>
          <w:rFonts w:ascii="Calibri" w:eastAsia="Calibri" w:hAnsi="Calibri" w:cs="Times New Roman"/>
          <w:sz w:val="24"/>
          <w:szCs w:val="24"/>
        </w:rPr>
        <w:t>,</w:t>
      </w:r>
      <w:r w:rsidR="009D7A77">
        <w:rPr>
          <w:rFonts w:ascii="Calibri" w:eastAsia="Calibri" w:hAnsi="Calibri" w:cs="Times New Roman"/>
          <w:sz w:val="24"/>
          <w:szCs w:val="24"/>
        </w:rPr>
        <w:t xml:space="preserve"> la correction des données erronées</w:t>
      </w:r>
      <w:r w:rsidR="008F3A4E">
        <w:rPr>
          <w:rFonts w:ascii="Calibri" w:eastAsia="Calibri" w:hAnsi="Calibri" w:cs="Times New Roman"/>
          <w:sz w:val="24"/>
          <w:szCs w:val="24"/>
        </w:rPr>
        <w:t xml:space="preserve"> effectuée, il ne reste que le dédoublonnage</w:t>
      </w:r>
      <w:r w:rsidR="009D7A77">
        <w:rPr>
          <w:rFonts w:ascii="Calibri" w:eastAsia="Calibri" w:hAnsi="Calibri" w:cs="Times New Roman"/>
          <w:sz w:val="24"/>
          <w:szCs w:val="24"/>
        </w:rPr>
        <w:t xml:space="preserve">. Cependant, ce travail connait une difficulté essentiellement due </w:t>
      </w:r>
      <w:r w:rsidR="00D0449B">
        <w:rPr>
          <w:rFonts w:ascii="Calibri" w:eastAsia="Calibri" w:hAnsi="Calibri" w:cs="Times New Roman"/>
          <w:sz w:val="24"/>
          <w:szCs w:val="24"/>
        </w:rPr>
        <w:t>au fait que</w:t>
      </w:r>
      <w:r w:rsidR="009D7A77">
        <w:rPr>
          <w:rFonts w:ascii="Calibri" w:eastAsia="Calibri" w:hAnsi="Calibri" w:cs="Times New Roman"/>
          <w:sz w:val="24"/>
          <w:szCs w:val="24"/>
        </w:rPr>
        <w:t xml:space="preserve"> </w:t>
      </w:r>
      <w:r w:rsidR="0072546A">
        <w:rPr>
          <w:rFonts w:ascii="Calibri" w:eastAsia="Calibri" w:hAnsi="Calibri" w:cs="Times New Roman"/>
          <w:sz w:val="24"/>
          <w:szCs w:val="24"/>
        </w:rPr>
        <w:t xml:space="preserve">la configuration </w:t>
      </w:r>
      <w:r w:rsidR="00D0449B">
        <w:rPr>
          <w:rFonts w:ascii="Calibri" w:eastAsia="Calibri" w:hAnsi="Calibri" w:cs="Times New Roman"/>
          <w:sz w:val="24"/>
          <w:szCs w:val="24"/>
        </w:rPr>
        <w:t xml:space="preserve">de </w:t>
      </w:r>
      <w:r w:rsidR="009D7A77">
        <w:rPr>
          <w:rFonts w:ascii="Calibri" w:eastAsia="Calibri" w:hAnsi="Calibri" w:cs="Times New Roman"/>
          <w:sz w:val="24"/>
          <w:szCs w:val="24"/>
        </w:rPr>
        <w:t>l’application</w:t>
      </w:r>
      <w:r w:rsidR="00D0449B">
        <w:rPr>
          <w:rFonts w:ascii="Calibri" w:eastAsia="Calibri" w:hAnsi="Calibri" w:cs="Times New Roman"/>
          <w:sz w:val="24"/>
          <w:szCs w:val="24"/>
        </w:rPr>
        <w:t xml:space="preserve"> de traitement </w:t>
      </w:r>
      <w:r w:rsidR="008F3A4E">
        <w:rPr>
          <w:rFonts w:ascii="Calibri" w:eastAsia="Calibri" w:hAnsi="Calibri" w:cs="Times New Roman"/>
          <w:sz w:val="24"/>
          <w:szCs w:val="24"/>
        </w:rPr>
        <w:t xml:space="preserve">des données </w:t>
      </w:r>
      <w:r w:rsidR="00D0449B">
        <w:rPr>
          <w:rFonts w:ascii="Calibri" w:eastAsia="Calibri" w:hAnsi="Calibri" w:cs="Times New Roman"/>
          <w:sz w:val="24"/>
          <w:szCs w:val="24"/>
        </w:rPr>
        <w:t>n’est pas totalement achevée.</w:t>
      </w:r>
    </w:p>
    <w:p w:rsidR="00D0449B" w:rsidRDefault="0072546A" w:rsidP="00566658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Il</w:t>
      </w:r>
      <w:r w:rsidR="00D0449B">
        <w:rPr>
          <w:rFonts w:ascii="Calibri" w:eastAsia="Calibri" w:hAnsi="Calibri" w:cs="Times New Roman"/>
          <w:sz w:val="24"/>
          <w:szCs w:val="24"/>
        </w:rPr>
        <w:t xml:space="preserve"> a </w:t>
      </w:r>
      <w:r>
        <w:rPr>
          <w:rFonts w:ascii="Calibri" w:eastAsia="Calibri" w:hAnsi="Calibri" w:cs="Times New Roman"/>
          <w:sz w:val="24"/>
          <w:szCs w:val="24"/>
        </w:rPr>
        <w:t>ajouté</w:t>
      </w:r>
      <w:r w:rsidR="00D0449B">
        <w:rPr>
          <w:rFonts w:ascii="Calibri" w:eastAsia="Calibri" w:hAnsi="Calibri" w:cs="Times New Roman"/>
          <w:sz w:val="24"/>
          <w:szCs w:val="24"/>
        </w:rPr>
        <w:t xml:space="preserve"> que des missions sont dépêchées à l’extérieur pour la mise en place des démembrements et l’enregistrement des centrafricains de l’étranger</w:t>
      </w:r>
      <w:r>
        <w:rPr>
          <w:rFonts w:ascii="Calibri" w:eastAsia="Calibri" w:hAnsi="Calibri" w:cs="Times New Roman"/>
          <w:sz w:val="24"/>
          <w:szCs w:val="24"/>
        </w:rPr>
        <w:t xml:space="preserve"> dont la durée sera de 15 jours</w:t>
      </w:r>
      <w:r w:rsidR="00D0449B">
        <w:rPr>
          <w:rFonts w:ascii="Calibri" w:eastAsia="Calibri" w:hAnsi="Calibri" w:cs="Times New Roman"/>
          <w:sz w:val="24"/>
          <w:szCs w:val="24"/>
        </w:rPr>
        <w:t>.</w:t>
      </w:r>
    </w:p>
    <w:p w:rsidR="003D4D2E" w:rsidRDefault="000836DE" w:rsidP="007E0B5B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</w:t>
      </w:r>
      <w:r w:rsidR="007E0B5B">
        <w:rPr>
          <w:rFonts w:ascii="Calibri" w:eastAsia="Calibri" w:hAnsi="Calibri" w:cs="Times New Roman"/>
          <w:sz w:val="24"/>
          <w:szCs w:val="24"/>
        </w:rPr>
        <w:t>’intervenant a indiqué la suite des activités du processus : publication de la liste électorale, décret convoquant le corps électoral, décret relatif au découpage électoral et dépôt de candidature.</w:t>
      </w:r>
      <w:r>
        <w:rPr>
          <w:rFonts w:ascii="Calibri" w:eastAsia="Calibri" w:hAnsi="Calibri" w:cs="Times New Roman"/>
          <w:sz w:val="24"/>
          <w:szCs w:val="24"/>
        </w:rPr>
        <w:t xml:space="preserve"> Enfin, </w:t>
      </w:r>
    </w:p>
    <w:p w:rsidR="007E0B5B" w:rsidRDefault="001208B4" w:rsidP="007E0B5B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l’issue de cette présentation, le </w:t>
      </w:r>
      <w:r w:rsidR="003B00A8">
        <w:rPr>
          <w:rFonts w:ascii="Calibri" w:eastAsia="Calibri" w:hAnsi="Calibri" w:cs="Times New Roman"/>
          <w:sz w:val="24"/>
          <w:szCs w:val="24"/>
        </w:rPr>
        <w:t>Président a ouvert les échanges et discussions.</w:t>
      </w:r>
    </w:p>
    <w:p w:rsidR="003B00A8" w:rsidRDefault="003B00A8" w:rsidP="007E0B5B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Plusieurs préoccupations </w:t>
      </w:r>
      <w:r w:rsidR="003F1DC2">
        <w:rPr>
          <w:rFonts w:ascii="Calibri" w:eastAsia="Calibri" w:hAnsi="Calibri" w:cs="Times New Roman"/>
          <w:sz w:val="24"/>
          <w:szCs w:val="24"/>
        </w:rPr>
        <w:t xml:space="preserve">relatives aux enjeux de l’organisation des élections en cours </w:t>
      </w:r>
      <w:r>
        <w:rPr>
          <w:rFonts w:ascii="Calibri" w:eastAsia="Calibri" w:hAnsi="Calibri" w:cs="Times New Roman"/>
          <w:sz w:val="24"/>
          <w:szCs w:val="24"/>
        </w:rPr>
        <w:t>ont été évoquées par les participants dont entre autres :</w:t>
      </w:r>
    </w:p>
    <w:p w:rsidR="003B00A8" w:rsidRDefault="008F3A4E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précision</w:t>
      </w:r>
      <w:r w:rsidR="003B00A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du</w:t>
      </w:r>
      <w:r w:rsidR="003B00A8">
        <w:rPr>
          <w:rFonts w:ascii="Calibri" w:eastAsia="Calibri" w:hAnsi="Calibri" w:cs="Times New Roman"/>
          <w:sz w:val="24"/>
          <w:szCs w:val="24"/>
        </w:rPr>
        <w:t xml:space="preserve"> nombre des bureaux de vote et des tablettes ;</w:t>
      </w:r>
    </w:p>
    <w:p w:rsidR="003B00A8" w:rsidRDefault="003B00A8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</w:t>
      </w:r>
      <w:r w:rsidR="008F3A4E">
        <w:rPr>
          <w:rFonts w:ascii="Calibri" w:eastAsia="Calibri" w:hAnsi="Calibri" w:cs="Times New Roman"/>
          <w:sz w:val="24"/>
          <w:szCs w:val="24"/>
        </w:rPr>
        <w:t>a question du</w:t>
      </w:r>
      <w:r>
        <w:rPr>
          <w:rFonts w:ascii="Calibri" w:eastAsia="Calibri" w:hAnsi="Calibri" w:cs="Times New Roman"/>
          <w:sz w:val="24"/>
          <w:szCs w:val="24"/>
        </w:rPr>
        <w:t xml:space="preserve"> vote des réfugiés ;</w:t>
      </w:r>
    </w:p>
    <w:p w:rsidR="003B00A8" w:rsidRDefault="003B00A8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fiabilité du logiciel de traitement des données ;</w:t>
      </w:r>
    </w:p>
    <w:p w:rsidR="003B00A8" w:rsidRDefault="003B00A8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 réduction de la durée de l’opération de </w:t>
      </w:r>
      <w:r w:rsidR="00DF18B5">
        <w:rPr>
          <w:rFonts w:ascii="Calibri" w:eastAsia="Calibri" w:hAnsi="Calibri" w:cs="Times New Roman"/>
          <w:sz w:val="24"/>
          <w:szCs w:val="24"/>
        </w:rPr>
        <w:t>d’enregistrement des électeurs à l’étranger ;</w:t>
      </w:r>
    </w:p>
    <w:p w:rsidR="00DF18B5" w:rsidRDefault="00DF18B5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poursuite des opérations électorales en cette saison des pluies ;</w:t>
      </w:r>
    </w:p>
    <w:p w:rsidR="00DF18B5" w:rsidRDefault="00DF18B5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 respect des textes en ce qui concerne l’enrôlement des électeurs </w:t>
      </w:r>
      <w:r w:rsidR="003F1DC2">
        <w:rPr>
          <w:rFonts w:ascii="Calibri" w:eastAsia="Calibri" w:hAnsi="Calibri" w:cs="Times New Roman"/>
          <w:sz w:val="24"/>
          <w:szCs w:val="24"/>
        </w:rPr>
        <w:t>et surtout les délais légaux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DF18B5" w:rsidRDefault="00DF18B5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l’insécurité persistante dans certaines localités ;</w:t>
      </w:r>
    </w:p>
    <w:p w:rsidR="00250F23" w:rsidRDefault="00250F23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responsabilité à prendre par l’ANE face aux défis actuels ;</w:t>
      </w:r>
    </w:p>
    <w:p w:rsidR="00DF18B5" w:rsidRDefault="00D47260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question du</w:t>
      </w:r>
      <w:r w:rsidR="00DF18B5">
        <w:rPr>
          <w:rFonts w:ascii="Calibri" w:eastAsia="Calibri" w:hAnsi="Calibri" w:cs="Times New Roman"/>
          <w:sz w:val="24"/>
          <w:szCs w:val="24"/>
        </w:rPr>
        <w:t xml:space="preserve"> mode de dédoublonnage ;</w:t>
      </w:r>
    </w:p>
    <w:p w:rsidR="0097706E" w:rsidRDefault="0097706E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question de la publication partielle des listes électorales ;</w:t>
      </w:r>
    </w:p>
    <w:p w:rsidR="00D47260" w:rsidRDefault="00D47260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mise en œuvre effective du plan de sécurisation du processus électoral ;</w:t>
      </w:r>
    </w:p>
    <w:p w:rsidR="00006FE4" w:rsidRDefault="00006FE4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 position de l’ANE </w:t>
      </w:r>
      <w:r w:rsidR="008F3A4E">
        <w:rPr>
          <w:rFonts w:ascii="Calibri" w:eastAsia="Calibri" w:hAnsi="Calibri" w:cs="Times New Roman"/>
          <w:sz w:val="24"/>
          <w:szCs w:val="24"/>
        </w:rPr>
        <w:t>suite au</w:t>
      </w:r>
      <w:r>
        <w:rPr>
          <w:rFonts w:ascii="Calibri" w:eastAsia="Calibri" w:hAnsi="Calibri" w:cs="Times New Roman"/>
          <w:sz w:val="24"/>
          <w:szCs w:val="24"/>
        </w:rPr>
        <w:t xml:space="preserve"> rapport de la Cour Constitutionnelle ;</w:t>
      </w:r>
    </w:p>
    <w:p w:rsidR="00DF18B5" w:rsidRDefault="00DF18B5" w:rsidP="003B00A8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l’incohérence entre le communiqué officiel de l’ANE et le chronogramme électoral.</w:t>
      </w:r>
    </w:p>
    <w:p w:rsidR="00393CD2" w:rsidRDefault="0097706E" w:rsidP="00393CD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 représentant de l’Autorité </w:t>
      </w:r>
      <w:r w:rsidR="00393CD2">
        <w:rPr>
          <w:rFonts w:ascii="Calibri" w:eastAsia="Calibri" w:hAnsi="Calibri" w:cs="Times New Roman"/>
          <w:sz w:val="24"/>
          <w:szCs w:val="24"/>
        </w:rPr>
        <w:t>s’est employé</w:t>
      </w:r>
      <w:r w:rsidR="00250F23">
        <w:rPr>
          <w:rFonts w:ascii="Calibri" w:eastAsia="Calibri" w:hAnsi="Calibri" w:cs="Times New Roman"/>
          <w:sz w:val="24"/>
          <w:szCs w:val="24"/>
        </w:rPr>
        <w:t xml:space="preserve"> </w:t>
      </w:r>
      <w:r w:rsidR="00393CD2">
        <w:rPr>
          <w:rFonts w:ascii="Calibri" w:eastAsia="Calibri" w:hAnsi="Calibri" w:cs="Times New Roman"/>
          <w:sz w:val="24"/>
          <w:szCs w:val="24"/>
        </w:rPr>
        <w:t xml:space="preserve">à </w:t>
      </w:r>
      <w:r w:rsidR="00250F23">
        <w:rPr>
          <w:rFonts w:ascii="Calibri" w:eastAsia="Calibri" w:hAnsi="Calibri" w:cs="Times New Roman"/>
          <w:sz w:val="24"/>
          <w:szCs w:val="24"/>
        </w:rPr>
        <w:t>apporter les éléments de réponse à ces pertinentes préoccupations.</w:t>
      </w:r>
      <w:r w:rsidR="00393CD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D4D2E" w:rsidRPr="003D4D2E" w:rsidRDefault="003D4D2E" w:rsidP="00393CD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D4D2E">
        <w:rPr>
          <w:rFonts w:ascii="Calibri" w:eastAsia="Calibri" w:hAnsi="Calibri" w:cs="Times New Roman"/>
          <w:sz w:val="24"/>
          <w:szCs w:val="24"/>
        </w:rPr>
        <w:t xml:space="preserve">Aux termes </w:t>
      </w:r>
      <w:r w:rsidR="004F13B1">
        <w:rPr>
          <w:rFonts w:ascii="Calibri" w:eastAsia="Calibri" w:hAnsi="Calibri" w:cs="Times New Roman"/>
          <w:sz w:val="24"/>
          <w:szCs w:val="24"/>
        </w:rPr>
        <w:t>de la journée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, </w:t>
      </w:r>
      <w:r w:rsidR="000836DE">
        <w:rPr>
          <w:rFonts w:ascii="Calibri" w:eastAsia="Calibri" w:hAnsi="Calibri" w:cs="Times New Roman"/>
          <w:sz w:val="24"/>
          <w:szCs w:val="24"/>
        </w:rPr>
        <w:t xml:space="preserve">suite aux explications de l’Autorité Nationale des Elections, 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les participants </w:t>
      </w:r>
      <w:r w:rsidR="004F13B1">
        <w:rPr>
          <w:rFonts w:ascii="Calibri" w:eastAsia="Calibri" w:hAnsi="Calibri" w:cs="Times New Roman"/>
          <w:sz w:val="24"/>
          <w:szCs w:val="24"/>
        </w:rPr>
        <w:t xml:space="preserve">ont </w:t>
      </w:r>
      <w:r w:rsidR="000836DE">
        <w:rPr>
          <w:rFonts w:ascii="Calibri" w:eastAsia="Calibri" w:hAnsi="Calibri" w:cs="Times New Roman"/>
          <w:sz w:val="24"/>
          <w:szCs w:val="24"/>
        </w:rPr>
        <w:t>constaté</w:t>
      </w:r>
      <w:r w:rsidR="004F13B1">
        <w:rPr>
          <w:rFonts w:ascii="Calibri" w:eastAsia="Calibri" w:hAnsi="Calibri" w:cs="Times New Roman"/>
          <w:sz w:val="24"/>
          <w:szCs w:val="24"/>
        </w:rPr>
        <w:t xml:space="preserve"> que le processus en cours est face à des difficultés réelles et </w:t>
      </w:r>
      <w:r w:rsidR="00EA680D">
        <w:rPr>
          <w:rFonts w:ascii="Calibri" w:eastAsia="Calibri" w:hAnsi="Calibri" w:cs="Times New Roman"/>
          <w:sz w:val="24"/>
          <w:szCs w:val="24"/>
        </w:rPr>
        <w:t>ont recommandé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 :</w:t>
      </w:r>
    </w:p>
    <w:p w:rsidR="00EA680D" w:rsidRPr="00FE2860" w:rsidRDefault="00EA680D" w:rsidP="003D4D2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2860">
        <w:rPr>
          <w:rFonts w:ascii="Calibri" w:eastAsia="Calibri" w:hAnsi="Calibri" w:cs="Times New Roman"/>
          <w:b/>
          <w:sz w:val="24"/>
          <w:szCs w:val="24"/>
        </w:rPr>
        <w:t xml:space="preserve">A l’ANE de produire </w:t>
      </w:r>
      <w:r w:rsidR="0053131A" w:rsidRPr="00FE2860">
        <w:rPr>
          <w:rFonts w:ascii="Calibri" w:eastAsia="Calibri" w:hAnsi="Calibri" w:cs="Times New Roman"/>
          <w:b/>
          <w:sz w:val="24"/>
          <w:szCs w:val="24"/>
        </w:rPr>
        <w:t xml:space="preserve">dans un délai raisonnable </w:t>
      </w:r>
      <w:r w:rsidRPr="00FE2860">
        <w:rPr>
          <w:rFonts w:ascii="Calibri" w:eastAsia="Calibri" w:hAnsi="Calibri" w:cs="Times New Roman"/>
          <w:b/>
          <w:sz w:val="24"/>
          <w:szCs w:val="24"/>
        </w:rPr>
        <w:t>un rapport sur l’impossibilité pour elle de tenir les délais légaux et constitutionnels</w:t>
      </w:r>
      <w:r w:rsidR="008F3A4E" w:rsidRPr="00FE2860">
        <w:rPr>
          <w:rFonts w:ascii="Calibri" w:eastAsia="Calibri" w:hAnsi="Calibri" w:cs="Times New Roman"/>
          <w:b/>
          <w:sz w:val="24"/>
          <w:szCs w:val="24"/>
        </w:rPr>
        <w:t> ;</w:t>
      </w:r>
    </w:p>
    <w:p w:rsidR="003D4D2E" w:rsidRPr="00FE2860" w:rsidRDefault="00EA680D" w:rsidP="00086F1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2860">
        <w:rPr>
          <w:rFonts w:ascii="Calibri" w:eastAsia="Calibri" w:hAnsi="Calibri" w:cs="Times New Roman"/>
          <w:b/>
          <w:sz w:val="24"/>
          <w:szCs w:val="24"/>
        </w:rPr>
        <w:t>Au Gouvernement de transmettre à l’Assemblée Nationale le projet de loi rectificative permettant le vote des réfugiés.</w:t>
      </w:r>
    </w:p>
    <w:p w:rsidR="003D4D2E" w:rsidRPr="00FE2860" w:rsidRDefault="003D4D2E" w:rsidP="003D4D2E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2860">
        <w:rPr>
          <w:rFonts w:ascii="Calibri" w:eastAsia="Calibri" w:hAnsi="Calibri" w:cs="Times New Roman"/>
          <w:b/>
          <w:sz w:val="24"/>
          <w:szCs w:val="24"/>
        </w:rPr>
        <w:t>Les participants se sont félicités de cette initiative qui a permis un partage franc des informations relatives au processus</w:t>
      </w:r>
      <w:r w:rsidR="008F3A4E" w:rsidRPr="00FE2860">
        <w:rPr>
          <w:rFonts w:ascii="Calibri" w:eastAsia="Calibri" w:hAnsi="Calibri" w:cs="Times New Roman"/>
          <w:b/>
          <w:sz w:val="24"/>
          <w:szCs w:val="24"/>
        </w:rPr>
        <w:t xml:space="preserve"> électoral en préparation</w:t>
      </w:r>
      <w:r w:rsidR="00143281" w:rsidRPr="00FE2860">
        <w:rPr>
          <w:rFonts w:ascii="Calibri" w:eastAsia="Calibri" w:hAnsi="Calibri" w:cs="Times New Roman"/>
          <w:b/>
          <w:sz w:val="24"/>
          <w:szCs w:val="24"/>
        </w:rPr>
        <w:t> ;</w:t>
      </w:r>
    </w:p>
    <w:p w:rsidR="00143281" w:rsidRPr="00FE2860" w:rsidRDefault="00143281" w:rsidP="00143281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2860">
        <w:rPr>
          <w:rFonts w:ascii="Calibri" w:eastAsia="Calibri" w:hAnsi="Calibri" w:cs="Times New Roman"/>
          <w:b/>
          <w:sz w:val="24"/>
          <w:szCs w:val="24"/>
        </w:rPr>
        <w:t>Au Cadre de Concertation</w:t>
      </w:r>
      <w:r w:rsidR="00C80C52" w:rsidRPr="00FE2860">
        <w:rPr>
          <w:rFonts w:ascii="Calibri" w:eastAsia="Calibri" w:hAnsi="Calibri" w:cs="Times New Roman"/>
          <w:b/>
          <w:sz w:val="24"/>
          <w:szCs w:val="24"/>
        </w:rPr>
        <w:t xml:space="preserve"> de t</w:t>
      </w:r>
      <w:bookmarkStart w:id="0" w:name="_GoBack"/>
      <w:bookmarkEnd w:id="0"/>
      <w:r w:rsidR="00C80C52" w:rsidRPr="00FE2860">
        <w:rPr>
          <w:rFonts w:ascii="Calibri" w:eastAsia="Calibri" w:hAnsi="Calibri" w:cs="Times New Roman"/>
          <w:b/>
          <w:sz w:val="24"/>
          <w:szCs w:val="24"/>
        </w:rPr>
        <w:t>ransmettre à qui de droit, le rapport de la présente journée.</w:t>
      </w:r>
    </w:p>
    <w:p w:rsidR="003D4D2E" w:rsidRPr="003D4D2E" w:rsidRDefault="003D4D2E" w:rsidP="003D4D2E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D4D2E">
        <w:rPr>
          <w:rFonts w:ascii="Calibri" w:eastAsia="Calibri" w:hAnsi="Calibri" w:cs="Times New Roman"/>
          <w:sz w:val="24"/>
          <w:szCs w:val="24"/>
        </w:rPr>
        <w:t>La séance a été levée à 12H30 mn.</w:t>
      </w:r>
    </w:p>
    <w:p w:rsidR="003D4D2E" w:rsidRPr="003D4D2E" w:rsidRDefault="003D4D2E" w:rsidP="003D4D2E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D4D2E" w:rsidRPr="003D4D2E" w:rsidRDefault="003D4D2E" w:rsidP="003D4D2E">
      <w:pPr>
        <w:spacing w:after="160" w:line="259" w:lineRule="auto"/>
        <w:jc w:val="right"/>
        <w:rPr>
          <w:rFonts w:ascii="Calibri" w:eastAsia="Calibri" w:hAnsi="Calibri" w:cs="Times New Roman"/>
          <w:noProof/>
        </w:rPr>
      </w:pPr>
      <w:r w:rsidRPr="003D4D2E">
        <w:rPr>
          <w:rFonts w:ascii="Calibri" w:eastAsia="Calibri" w:hAnsi="Calibri" w:cs="Times New Roman"/>
          <w:sz w:val="24"/>
          <w:szCs w:val="24"/>
        </w:rPr>
        <w:t xml:space="preserve">Fait à Bangui, le </w:t>
      </w:r>
      <w:r w:rsidR="0097706E">
        <w:rPr>
          <w:rFonts w:ascii="Calibri" w:eastAsia="Calibri" w:hAnsi="Calibri" w:cs="Times New Roman"/>
          <w:sz w:val="24"/>
          <w:szCs w:val="24"/>
        </w:rPr>
        <w:t>10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 </w:t>
      </w:r>
      <w:r w:rsidR="0097706E">
        <w:rPr>
          <w:rFonts w:ascii="Calibri" w:eastAsia="Calibri" w:hAnsi="Calibri" w:cs="Times New Roman"/>
          <w:sz w:val="24"/>
          <w:szCs w:val="24"/>
        </w:rPr>
        <w:t>septembre</w:t>
      </w:r>
      <w:r w:rsidRPr="003D4D2E">
        <w:rPr>
          <w:rFonts w:ascii="Calibri" w:eastAsia="Calibri" w:hAnsi="Calibri" w:cs="Times New Roman"/>
          <w:sz w:val="24"/>
          <w:szCs w:val="24"/>
        </w:rPr>
        <w:t xml:space="preserve"> 2020</w:t>
      </w:r>
      <w:r w:rsidRPr="003D4D2E">
        <w:rPr>
          <w:rFonts w:ascii="Calibri" w:eastAsia="Calibri" w:hAnsi="Calibri" w:cs="Times New Roman"/>
        </w:rPr>
        <w:t xml:space="preserve"> </w:t>
      </w:r>
    </w:p>
    <w:sectPr w:rsidR="003D4D2E" w:rsidRPr="003D4D2E" w:rsidSect="003D4D2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62" w:rsidRDefault="00467362">
      <w:pPr>
        <w:spacing w:after="0" w:line="240" w:lineRule="auto"/>
      </w:pPr>
      <w:r>
        <w:separator/>
      </w:r>
    </w:p>
  </w:endnote>
  <w:endnote w:type="continuationSeparator" w:id="0">
    <w:p w:rsidR="00467362" w:rsidRDefault="0046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0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F4D" w:rsidRDefault="008F3A4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F4D" w:rsidRDefault="004673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62" w:rsidRDefault="00467362">
      <w:pPr>
        <w:spacing w:after="0" w:line="240" w:lineRule="auto"/>
      </w:pPr>
      <w:r>
        <w:separator/>
      </w:r>
    </w:p>
  </w:footnote>
  <w:footnote w:type="continuationSeparator" w:id="0">
    <w:p w:rsidR="00467362" w:rsidRDefault="0046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3C3E"/>
    <w:multiLevelType w:val="hybridMultilevel"/>
    <w:tmpl w:val="B9BAB6F2"/>
    <w:lvl w:ilvl="0" w:tplc="79E0F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3ACA"/>
    <w:multiLevelType w:val="hybridMultilevel"/>
    <w:tmpl w:val="986E2634"/>
    <w:lvl w:ilvl="0" w:tplc="07BE56D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35A"/>
    <w:multiLevelType w:val="hybridMultilevel"/>
    <w:tmpl w:val="8700A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E8519C"/>
    <w:multiLevelType w:val="hybridMultilevel"/>
    <w:tmpl w:val="7DDCC7B8"/>
    <w:lvl w:ilvl="0" w:tplc="6E4605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21ED3"/>
    <w:multiLevelType w:val="hybridMultilevel"/>
    <w:tmpl w:val="75A83D30"/>
    <w:lvl w:ilvl="0" w:tplc="34DA1636"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6D547AC6"/>
    <w:multiLevelType w:val="hybridMultilevel"/>
    <w:tmpl w:val="AD7033FE"/>
    <w:lvl w:ilvl="0" w:tplc="6C9C2A9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E"/>
    <w:rsid w:val="00006FE4"/>
    <w:rsid w:val="000836DE"/>
    <w:rsid w:val="000F4219"/>
    <w:rsid w:val="001208B4"/>
    <w:rsid w:val="00143281"/>
    <w:rsid w:val="00230BC7"/>
    <w:rsid w:val="00250F23"/>
    <w:rsid w:val="002B2D53"/>
    <w:rsid w:val="00393CD2"/>
    <w:rsid w:val="003B00A8"/>
    <w:rsid w:val="003C13D6"/>
    <w:rsid w:val="003D4D2E"/>
    <w:rsid w:val="003F1DC2"/>
    <w:rsid w:val="004512A1"/>
    <w:rsid w:val="00467362"/>
    <w:rsid w:val="004F13B1"/>
    <w:rsid w:val="0053131A"/>
    <w:rsid w:val="0056652C"/>
    <w:rsid w:val="00566658"/>
    <w:rsid w:val="005F400E"/>
    <w:rsid w:val="0065733A"/>
    <w:rsid w:val="00715CF5"/>
    <w:rsid w:val="0072546A"/>
    <w:rsid w:val="0074379E"/>
    <w:rsid w:val="00752CEB"/>
    <w:rsid w:val="007E0B5B"/>
    <w:rsid w:val="008C1FB2"/>
    <w:rsid w:val="008F3A4E"/>
    <w:rsid w:val="00955FF3"/>
    <w:rsid w:val="0097706E"/>
    <w:rsid w:val="009D7A77"/>
    <w:rsid w:val="00A178F5"/>
    <w:rsid w:val="00A6095A"/>
    <w:rsid w:val="00AE6C5E"/>
    <w:rsid w:val="00C80C52"/>
    <w:rsid w:val="00CB544B"/>
    <w:rsid w:val="00D0449B"/>
    <w:rsid w:val="00D47260"/>
    <w:rsid w:val="00DF18B5"/>
    <w:rsid w:val="00E20828"/>
    <w:rsid w:val="00E211EA"/>
    <w:rsid w:val="00EA680D"/>
    <w:rsid w:val="00EF1DDB"/>
    <w:rsid w:val="00F73C46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8742-3488-40BC-8438-8348D0A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3D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4D2E"/>
  </w:style>
  <w:style w:type="table" w:customStyle="1" w:styleId="TableauGrille6Couleur-Accentuation11">
    <w:name w:val="Tableau Grille 6 Couleur - Accentuation 11"/>
    <w:basedOn w:val="TableauNormal"/>
    <w:uiPriority w:val="51"/>
    <w:rsid w:val="003D4D2E"/>
    <w:pPr>
      <w:spacing w:after="0" w:line="240" w:lineRule="auto"/>
    </w:pPr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3D4D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D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06F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4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ZENETH</dc:creator>
  <cp:keywords/>
  <dc:description/>
  <cp:lastModifiedBy>Ndouba Christophe</cp:lastModifiedBy>
  <cp:revision>3</cp:revision>
  <dcterms:created xsi:type="dcterms:W3CDTF">2020-09-10T14:52:00Z</dcterms:created>
  <dcterms:modified xsi:type="dcterms:W3CDTF">2020-09-10T19:44:00Z</dcterms:modified>
</cp:coreProperties>
</file>